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BB2CE" w14:textId="0D970B31" w:rsidR="001B1F45" w:rsidRPr="00B91DD9" w:rsidRDefault="001A3E7F">
      <w:pPr>
        <w:rPr>
          <w:rFonts w:eastAsia="Times New Roman" w:cstheme="minorHAnsi"/>
          <w:b/>
          <w:bCs/>
          <w:color w:val="70AD47" w:themeColor="accent6"/>
          <w:kern w:val="36"/>
          <w:sz w:val="28"/>
          <w:szCs w:val="28"/>
          <w:lang w:eastAsia="fr-FR"/>
        </w:rPr>
      </w:pPr>
      <w:r w:rsidRPr="00B43565">
        <w:rPr>
          <w:rFonts w:eastAsia="Times New Roman" w:cstheme="minorHAnsi"/>
          <w:b/>
          <w:bCs/>
          <w:color w:val="70AD47" w:themeColor="accent6"/>
          <w:kern w:val="36"/>
          <w:sz w:val="28"/>
          <w:szCs w:val="28"/>
          <w:lang w:eastAsia="fr-FR"/>
        </w:rPr>
        <w:t>Formation</w:t>
      </w:r>
      <w:r w:rsidR="002A21A2">
        <w:rPr>
          <w:rFonts w:eastAsia="Times New Roman" w:cstheme="minorHAnsi"/>
          <w:b/>
          <w:bCs/>
          <w:color w:val="70AD47" w:themeColor="accent6"/>
          <w:kern w:val="36"/>
          <w:sz w:val="28"/>
          <w:szCs w:val="28"/>
          <w:lang w:eastAsia="fr-FR"/>
        </w:rPr>
        <w:t xml:space="preserve"> </w:t>
      </w:r>
      <w:r w:rsidR="000E21D2">
        <w:rPr>
          <w:rFonts w:eastAsia="Times New Roman" w:cstheme="minorHAnsi"/>
          <w:b/>
          <w:bCs/>
          <w:color w:val="70AD47" w:themeColor="accent6"/>
          <w:kern w:val="36"/>
          <w:sz w:val="28"/>
          <w:szCs w:val="28"/>
          <w:lang w:eastAsia="fr-FR"/>
        </w:rPr>
        <w:t>j</w:t>
      </w:r>
      <w:r w:rsidR="002A21A2">
        <w:rPr>
          <w:rFonts w:eastAsia="Times New Roman" w:cstheme="minorHAnsi"/>
          <w:b/>
          <w:bCs/>
          <w:color w:val="70AD47" w:themeColor="accent6"/>
          <w:kern w:val="36"/>
          <w:sz w:val="28"/>
          <w:szCs w:val="28"/>
          <w:lang w:eastAsia="fr-FR"/>
        </w:rPr>
        <w:t xml:space="preserve">uin </w:t>
      </w:r>
      <w:r w:rsidR="000E21D2">
        <w:rPr>
          <w:rFonts w:eastAsia="Times New Roman" w:cstheme="minorHAnsi"/>
          <w:b/>
          <w:bCs/>
          <w:color w:val="70AD47" w:themeColor="accent6"/>
          <w:kern w:val="36"/>
          <w:sz w:val="28"/>
          <w:szCs w:val="28"/>
          <w:lang w:eastAsia="fr-FR"/>
        </w:rPr>
        <w:t>2025</w:t>
      </w:r>
    </w:p>
    <w:p w14:paraId="10678D02" w14:textId="76951E48" w:rsidR="00615D6C" w:rsidRDefault="00615D6C" w:rsidP="00B91DD9">
      <w:pPr>
        <w:jc w:val="center"/>
        <w:rPr>
          <w:rFonts w:eastAsia="Times New Roman" w:cstheme="minorHAnsi"/>
          <w:b/>
          <w:bCs/>
          <w:kern w:val="36"/>
          <w:sz w:val="28"/>
          <w:szCs w:val="28"/>
          <w:lang w:eastAsia="fr-FR"/>
        </w:rPr>
      </w:pPr>
      <w:bookmarkStart w:id="0" w:name="_Hlk127269671"/>
      <w:r>
        <w:rPr>
          <w:noProof/>
          <w:lang w:val="en-US"/>
        </w:rPr>
        <w:drawing>
          <wp:anchor distT="0" distB="0" distL="114300" distR="114300" simplePos="0" relativeHeight="251659264" behindDoc="0" locked="0" layoutInCell="1" allowOverlap="1" wp14:anchorId="7DA71C4C" wp14:editId="51B794EF">
            <wp:simplePos x="0" y="0"/>
            <wp:positionH relativeFrom="margin">
              <wp:align>left</wp:align>
            </wp:positionH>
            <wp:positionV relativeFrom="paragraph">
              <wp:posOffset>216535</wp:posOffset>
            </wp:positionV>
            <wp:extent cx="2031365" cy="1056005"/>
            <wp:effectExtent l="0" t="0" r="698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2031365" cy="1056005"/>
                    </a:xfrm>
                    <a:prstGeom prst="rect">
                      <a:avLst/>
                    </a:prstGeom>
                  </pic:spPr>
                </pic:pic>
              </a:graphicData>
            </a:graphic>
            <wp14:sizeRelH relativeFrom="page">
              <wp14:pctWidth>0</wp14:pctWidth>
            </wp14:sizeRelH>
            <wp14:sizeRelV relativeFrom="page">
              <wp14:pctHeight>0</wp14:pctHeight>
            </wp14:sizeRelV>
          </wp:anchor>
        </w:drawing>
      </w:r>
      <w:r>
        <w:rPr>
          <w:rFonts w:cstheme="minorHAnsi"/>
          <w:noProof/>
          <w:lang w:val="en-US"/>
        </w:rPr>
        <w:drawing>
          <wp:anchor distT="0" distB="0" distL="114300" distR="114300" simplePos="0" relativeHeight="251660288" behindDoc="0" locked="0" layoutInCell="1" allowOverlap="1" wp14:anchorId="423358CD" wp14:editId="679A1F37">
            <wp:simplePos x="0" y="0"/>
            <wp:positionH relativeFrom="margin">
              <wp:posOffset>4181475</wp:posOffset>
            </wp:positionH>
            <wp:positionV relativeFrom="paragraph">
              <wp:posOffset>127000</wp:posOffset>
            </wp:positionV>
            <wp:extent cx="1864360" cy="905510"/>
            <wp:effectExtent l="0" t="0" r="2540" b="889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ervice de mediation scolaire_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864360" cy="905510"/>
                    </a:xfrm>
                    <a:prstGeom prst="rect">
                      <a:avLst/>
                    </a:prstGeom>
                  </pic:spPr>
                </pic:pic>
              </a:graphicData>
            </a:graphic>
            <wp14:sizeRelH relativeFrom="page">
              <wp14:pctWidth>0</wp14:pctWidth>
            </wp14:sizeRelH>
            <wp14:sizeRelV relativeFrom="page">
              <wp14:pctHeight>0</wp14:pctHeight>
            </wp14:sizeRelV>
          </wp:anchor>
        </w:drawing>
      </w:r>
    </w:p>
    <w:p w14:paraId="66706353" w14:textId="2EE0FBFE" w:rsidR="00615D6C" w:rsidRDefault="00615D6C" w:rsidP="00B91DD9">
      <w:pPr>
        <w:jc w:val="center"/>
        <w:rPr>
          <w:rFonts w:eastAsia="Times New Roman" w:cstheme="minorHAnsi"/>
          <w:b/>
          <w:bCs/>
          <w:kern w:val="36"/>
          <w:sz w:val="28"/>
          <w:szCs w:val="28"/>
          <w:lang w:eastAsia="fr-FR"/>
        </w:rPr>
      </w:pPr>
    </w:p>
    <w:p w14:paraId="7E471FFC" w14:textId="77777777" w:rsidR="00615D6C" w:rsidRDefault="00615D6C" w:rsidP="00B91DD9">
      <w:pPr>
        <w:jc w:val="center"/>
        <w:rPr>
          <w:rFonts w:eastAsia="Times New Roman" w:cstheme="minorHAnsi"/>
          <w:b/>
          <w:bCs/>
          <w:kern w:val="36"/>
          <w:sz w:val="28"/>
          <w:szCs w:val="28"/>
          <w:lang w:eastAsia="fr-FR"/>
        </w:rPr>
      </w:pPr>
    </w:p>
    <w:p w14:paraId="4F71C396" w14:textId="46385FEF" w:rsidR="00615D6C" w:rsidRDefault="00615D6C" w:rsidP="00B91DD9">
      <w:pPr>
        <w:jc w:val="center"/>
        <w:rPr>
          <w:rFonts w:eastAsia="Times New Roman" w:cstheme="minorHAnsi"/>
          <w:b/>
          <w:bCs/>
          <w:kern w:val="36"/>
          <w:sz w:val="28"/>
          <w:szCs w:val="28"/>
          <w:lang w:eastAsia="fr-FR"/>
        </w:rPr>
      </w:pPr>
    </w:p>
    <w:p w14:paraId="0F850F7E" w14:textId="77777777" w:rsidR="00615D6C" w:rsidRDefault="00615D6C" w:rsidP="00B91DD9">
      <w:pPr>
        <w:jc w:val="center"/>
        <w:rPr>
          <w:rFonts w:eastAsia="Times New Roman" w:cstheme="minorHAnsi"/>
          <w:b/>
          <w:bCs/>
          <w:kern w:val="36"/>
          <w:sz w:val="28"/>
          <w:szCs w:val="28"/>
          <w:lang w:eastAsia="fr-FR"/>
        </w:rPr>
      </w:pPr>
    </w:p>
    <w:p w14:paraId="49FD4E3B" w14:textId="24BF8627" w:rsidR="001B1F45" w:rsidRPr="00B91DD9" w:rsidRDefault="000428CA" w:rsidP="00B91DD9">
      <w:pPr>
        <w:jc w:val="center"/>
        <w:rPr>
          <w:rFonts w:eastAsia="Times New Roman" w:cstheme="minorHAnsi"/>
          <w:b/>
          <w:bCs/>
          <w:kern w:val="36"/>
          <w:sz w:val="28"/>
          <w:szCs w:val="28"/>
          <w:lang w:eastAsia="fr-FR"/>
        </w:rPr>
      </w:pPr>
      <w:r w:rsidRPr="00075999">
        <w:rPr>
          <w:rFonts w:eastAsia="Times New Roman" w:cstheme="minorHAnsi"/>
          <w:b/>
          <w:bCs/>
          <w:kern w:val="36"/>
          <w:sz w:val="28"/>
          <w:szCs w:val="28"/>
          <w:lang w:eastAsia="fr-FR"/>
        </w:rPr>
        <w:t xml:space="preserve">Tout </w:t>
      </w:r>
      <w:r w:rsidR="0048430C" w:rsidRPr="00075999">
        <w:rPr>
          <w:rFonts w:eastAsia="Times New Roman" w:cstheme="minorHAnsi"/>
          <w:b/>
          <w:bCs/>
          <w:kern w:val="36"/>
          <w:sz w:val="28"/>
          <w:szCs w:val="28"/>
          <w:lang w:eastAsia="fr-FR"/>
        </w:rPr>
        <w:t xml:space="preserve">ce que vous avez toujours voulu </w:t>
      </w:r>
      <w:r w:rsidRPr="00075999">
        <w:rPr>
          <w:rFonts w:eastAsia="Times New Roman" w:cstheme="minorHAnsi"/>
          <w:b/>
          <w:bCs/>
          <w:kern w:val="36"/>
          <w:sz w:val="28"/>
          <w:szCs w:val="28"/>
          <w:lang w:eastAsia="fr-FR"/>
        </w:rPr>
        <w:t>savoir sur l’</w:t>
      </w:r>
      <w:r w:rsidR="00B97D5D" w:rsidRPr="00075999">
        <w:rPr>
          <w:rFonts w:eastAsia="Times New Roman" w:cstheme="minorHAnsi"/>
          <w:b/>
          <w:bCs/>
          <w:kern w:val="36"/>
          <w:sz w:val="28"/>
          <w:szCs w:val="28"/>
          <w:lang w:eastAsia="fr-FR"/>
        </w:rPr>
        <w:t xml:space="preserve">Ombudsman </w:t>
      </w:r>
      <w:proofErr w:type="spellStart"/>
      <w:r w:rsidR="00B97D5D" w:rsidRPr="00075999">
        <w:rPr>
          <w:rFonts w:eastAsia="Times New Roman" w:cstheme="minorHAnsi"/>
          <w:b/>
          <w:bCs/>
          <w:kern w:val="36"/>
          <w:sz w:val="28"/>
          <w:szCs w:val="28"/>
          <w:lang w:eastAsia="fr-FR"/>
        </w:rPr>
        <w:t>fir</w:t>
      </w:r>
      <w:proofErr w:type="spellEnd"/>
      <w:r w:rsidR="00B97D5D" w:rsidRPr="00075999">
        <w:rPr>
          <w:rFonts w:eastAsia="Times New Roman" w:cstheme="minorHAnsi"/>
          <w:b/>
          <w:bCs/>
          <w:kern w:val="36"/>
          <w:sz w:val="28"/>
          <w:szCs w:val="28"/>
          <w:lang w:eastAsia="fr-FR"/>
        </w:rPr>
        <w:t xml:space="preserve"> Kanner a </w:t>
      </w:r>
      <w:proofErr w:type="spellStart"/>
      <w:r w:rsidR="00B97D5D" w:rsidRPr="00075999">
        <w:rPr>
          <w:rFonts w:eastAsia="Times New Roman" w:cstheme="minorHAnsi"/>
          <w:b/>
          <w:bCs/>
          <w:kern w:val="36"/>
          <w:sz w:val="28"/>
          <w:szCs w:val="28"/>
          <w:lang w:eastAsia="fr-FR"/>
        </w:rPr>
        <w:t>Jugendlecher</w:t>
      </w:r>
      <w:proofErr w:type="spellEnd"/>
      <w:r w:rsidR="001A3E7F" w:rsidRPr="00075999">
        <w:rPr>
          <w:rFonts w:eastAsia="Times New Roman" w:cstheme="minorHAnsi"/>
          <w:b/>
          <w:bCs/>
          <w:kern w:val="36"/>
          <w:sz w:val="28"/>
          <w:szCs w:val="28"/>
          <w:lang w:eastAsia="fr-FR"/>
        </w:rPr>
        <w:t xml:space="preserve"> </w:t>
      </w:r>
      <w:r w:rsidR="00B97D5D" w:rsidRPr="00075999">
        <w:rPr>
          <w:rFonts w:eastAsia="Times New Roman" w:cstheme="minorHAnsi"/>
          <w:b/>
          <w:bCs/>
          <w:kern w:val="36"/>
          <w:sz w:val="28"/>
          <w:szCs w:val="28"/>
          <w:lang w:eastAsia="fr-FR"/>
        </w:rPr>
        <w:t xml:space="preserve">et </w:t>
      </w:r>
      <w:r w:rsidRPr="00075999">
        <w:rPr>
          <w:rFonts w:eastAsia="Times New Roman" w:cstheme="minorHAnsi"/>
          <w:b/>
          <w:bCs/>
          <w:kern w:val="36"/>
          <w:sz w:val="28"/>
          <w:szCs w:val="28"/>
          <w:lang w:eastAsia="fr-FR"/>
        </w:rPr>
        <w:t xml:space="preserve">le </w:t>
      </w:r>
      <w:r w:rsidR="00B97D5D" w:rsidRPr="00075999">
        <w:rPr>
          <w:rFonts w:eastAsia="Times New Roman" w:cstheme="minorHAnsi"/>
          <w:b/>
          <w:bCs/>
          <w:kern w:val="36"/>
          <w:sz w:val="28"/>
          <w:szCs w:val="28"/>
          <w:lang w:eastAsia="fr-FR"/>
        </w:rPr>
        <w:t>Service de médiation scolaire</w:t>
      </w:r>
    </w:p>
    <w:bookmarkEnd w:id="0"/>
    <w:p w14:paraId="15AF0208" w14:textId="00F2B539" w:rsidR="00B97D5D" w:rsidRPr="00743122" w:rsidRDefault="00B97D5D" w:rsidP="00743122">
      <w:pPr>
        <w:rPr>
          <w:rFonts w:cstheme="minorHAnsi"/>
        </w:rPr>
      </w:pPr>
    </w:p>
    <w:p w14:paraId="75EDA327" w14:textId="76715267" w:rsidR="005B2C3C" w:rsidRPr="00743122" w:rsidRDefault="001A3E7F" w:rsidP="00743122">
      <w:pPr>
        <w:rPr>
          <w:rFonts w:cstheme="minorHAnsi"/>
        </w:rPr>
      </w:pPr>
      <w:bookmarkStart w:id="1" w:name="_Hlk127264594"/>
      <w:r w:rsidRPr="00615D6C">
        <w:rPr>
          <w:rFonts w:cstheme="minorHAnsi"/>
          <w:b/>
          <w:bCs/>
        </w:rPr>
        <w:t>Quand</w:t>
      </w:r>
      <w:r w:rsidRPr="00743122">
        <w:rPr>
          <w:rFonts w:cstheme="minorHAnsi"/>
        </w:rPr>
        <w:t xml:space="preserve"> : </w:t>
      </w:r>
      <w:r w:rsidRPr="00E816B2">
        <w:rPr>
          <w:rFonts w:cstheme="minorHAnsi"/>
          <w:highlight w:val="yellow"/>
        </w:rPr>
        <w:t xml:space="preserve">les </w:t>
      </w:r>
      <w:r w:rsidR="000E21D2" w:rsidRPr="00E816B2">
        <w:rPr>
          <w:rFonts w:cstheme="minorHAnsi"/>
          <w:highlight w:val="yellow"/>
        </w:rPr>
        <w:t>12</w:t>
      </w:r>
      <w:r w:rsidR="000428CA" w:rsidRPr="00E816B2">
        <w:rPr>
          <w:rFonts w:cstheme="minorHAnsi"/>
          <w:highlight w:val="yellow"/>
        </w:rPr>
        <w:t xml:space="preserve"> et </w:t>
      </w:r>
      <w:r w:rsidR="002A21A2" w:rsidRPr="00E816B2">
        <w:rPr>
          <w:rFonts w:cstheme="minorHAnsi"/>
          <w:highlight w:val="yellow"/>
        </w:rPr>
        <w:t>1</w:t>
      </w:r>
      <w:r w:rsidR="000E21D2" w:rsidRPr="00E816B2">
        <w:rPr>
          <w:rFonts w:cstheme="minorHAnsi"/>
          <w:highlight w:val="yellow"/>
        </w:rPr>
        <w:t>9</w:t>
      </w:r>
      <w:r w:rsidR="000428CA" w:rsidRPr="00E816B2">
        <w:rPr>
          <w:rFonts w:cstheme="minorHAnsi"/>
          <w:highlight w:val="yellow"/>
        </w:rPr>
        <w:t xml:space="preserve"> </w:t>
      </w:r>
      <w:r w:rsidR="002A21A2" w:rsidRPr="00E816B2">
        <w:rPr>
          <w:rFonts w:cstheme="minorHAnsi"/>
          <w:highlight w:val="yellow"/>
        </w:rPr>
        <w:t>juin</w:t>
      </w:r>
      <w:r w:rsidR="000428CA" w:rsidRPr="00E816B2">
        <w:rPr>
          <w:rFonts w:cstheme="minorHAnsi"/>
          <w:highlight w:val="yellow"/>
        </w:rPr>
        <w:t xml:space="preserve"> 202</w:t>
      </w:r>
      <w:r w:rsidR="000E21D2" w:rsidRPr="00E816B2">
        <w:rPr>
          <w:rFonts w:cstheme="minorHAnsi"/>
          <w:highlight w:val="yellow"/>
        </w:rPr>
        <w:t>5</w:t>
      </w:r>
      <w:r w:rsidR="000428CA" w:rsidRPr="00743122">
        <w:rPr>
          <w:rFonts w:cstheme="minorHAnsi"/>
        </w:rPr>
        <w:t xml:space="preserve">, de 14 </w:t>
      </w:r>
      <w:r w:rsidR="00B43565">
        <w:rPr>
          <w:rFonts w:cstheme="minorHAnsi"/>
        </w:rPr>
        <w:t xml:space="preserve">h 00 </w:t>
      </w:r>
      <w:r w:rsidR="000428CA" w:rsidRPr="00743122">
        <w:rPr>
          <w:rFonts w:cstheme="minorHAnsi"/>
        </w:rPr>
        <w:t>à 17 h 00</w:t>
      </w:r>
    </w:p>
    <w:p w14:paraId="3898FC7D" w14:textId="6BD3BB97" w:rsidR="005B2C3C" w:rsidRPr="00743122" w:rsidRDefault="001A3E7F" w:rsidP="00743122">
      <w:pPr>
        <w:rPr>
          <w:rFonts w:cstheme="minorHAnsi"/>
        </w:rPr>
      </w:pPr>
      <w:r w:rsidRPr="00615D6C">
        <w:rPr>
          <w:rFonts w:cstheme="minorHAnsi"/>
          <w:b/>
          <w:bCs/>
        </w:rPr>
        <w:t>Où</w:t>
      </w:r>
      <w:r w:rsidR="000428CA" w:rsidRPr="00743122">
        <w:rPr>
          <w:rFonts w:cstheme="minorHAnsi"/>
        </w:rPr>
        <w:t> : Institut de formation de l’Éducation nationale</w:t>
      </w:r>
      <w:r w:rsidR="00743122">
        <w:rPr>
          <w:rFonts w:cstheme="minorHAnsi"/>
        </w:rPr>
        <w:t xml:space="preserve">, </w:t>
      </w:r>
      <w:proofErr w:type="spellStart"/>
      <w:r w:rsidR="005B2C3C" w:rsidRPr="00743122">
        <w:rPr>
          <w:rFonts w:cstheme="minorHAnsi"/>
        </w:rPr>
        <w:t>Walferdange</w:t>
      </w:r>
      <w:proofErr w:type="spellEnd"/>
    </w:p>
    <w:p w14:paraId="25C875B8" w14:textId="25235EF7" w:rsidR="002A21A2" w:rsidRDefault="002A21A2" w:rsidP="00743122">
      <w:pPr>
        <w:rPr>
          <w:rFonts w:cstheme="minorHAnsi"/>
        </w:rPr>
      </w:pPr>
      <w:bookmarkStart w:id="2" w:name="_Hlk191978853"/>
      <w:r>
        <w:rPr>
          <w:rFonts w:cstheme="minorHAnsi"/>
        </w:rPr>
        <w:t xml:space="preserve">Suite au succès </w:t>
      </w:r>
      <w:r w:rsidR="000E21D2">
        <w:rPr>
          <w:rFonts w:cstheme="minorHAnsi"/>
        </w:rPr>
        <w:t>des sessions précédentes</w:t>
      </w:r>
      <w:r>
        <w:rPr>
          <w:rFonts w:cstheme="minorHAnsi"/>
        </w:rPr>
        <w:t xml:space="preserve">, </w:t>
      </w:r>
      <w:r>
        <w:rPr>
          <w:rFonts w:eastAsia="Times New Roman" w:cstheme="minorHAnsi"/>
          <w:bCs/>
          <w:kern w:val="36"/>
          <w:lang w:eastAsia="fr-FR"/>
        </w:rPr>
        <w:t>l’</w:t>
      </w:r>
      <w:r w:rsidRPr="00743122">
        <w:rPr>
          <w:rFonts w:eastAsia="Times New Roman" w:cstheme="minorHAnsi"/>
          <w:bCs/>
          <w:kern w:val="36"/>
          <w:lang w:eastAsia="fr-FR"/>
        </w:rPr>
        <w:t xml:space="preserve">Ombudsman </w:t>
      </w:r>
      <w:proofErr w:type="spellStart"/>
      <w:r w:rsidRPr="00743122">
        <w:rPr>
          <w:rFonts w:eastAsia="Times New Roman" w:cstheme="minorHAnsi"/>
          <w:bCs/>
          <w:kern w:val="36"/>
          <w:lang w:eastAsia="fr-FR"/>
        </w:rPr>
        <w:t>fir</w:t>
      </w:r>
      <w:proofErr w:type="spellEnd"/>
      <w:r w:rsidRPr="00743122">
        <w:rPr>
          <w:rFonts w:eastAsia="Times New Roman" w:cstheme="minorHAnsi"/>
          <w:bCs/>
          <w:kern w:val="36"/>
          <w:lang w:eastAsia="fr-FR"/>
        </w:rPr>
        <w:t xml:space="preserve"> Kanner a </w:t>
      </w:r>
      <w:proofErr w:type="spellStart"/>
      <w:r w:rsidRPr="00743122">
        <w:rPr>
          <w:rFonts w:eastAsia="Times New Roman" w:cstheme="minorHAnsi"/>
          <w:bCs/>
          <w:kern w:val="36"/>
          <w:lang w:eastAsia="fr-FR"/>
        </w:rPr>
        <w:t>Jugendlecher</w:t>
      </w:r>
      <w:proofErr w:type="spellEnd"/>
      <w:r w:rsidRPr="00743122">
        <w:rPr>
          <w:rFonts w:eastAsia="Times New Roman" w:cstheme="minorHAnsi"/>
          <w:bCs/>
          <w:kern w:val="36"/>
          <w:lang w:eastAsia="fr-FR"/>
        </w:rPr>
        <w:t xml:space="preserve"> (OK</w:t>
      </w:r>
      <w:r>
        <w:rPr>
          <w:rFonts w:eastAsia="Times New Roman" w:cstheme="minorHAnsi"/>
          <w:bCs/>
          <w:kern w:val="36"/>
          <w:lang w:eastAsia="fr-FR"/>
        </w:rPr>
        <w:t>A</w:t>
      </w:r>
      <w:r w:rsidRPr="00743122">
        <w:rPr>
          <w:rFonts w:eastAsia="Times New Roman" w:cstheme="minorHAnsi"/>
          <w:bCs/>
          <w:kern w:val="36"/>
          <w:lang w:eastAsia="fr-FR"/>
        </w:rPr>
        <w:t>J</w:t>
      </w:r>
      <w:r>
        <w:rPr>
          <w:rFonts w:eastAsia="Times New Roman" w:cstheme="minorHAnsi"/>
          <w:bCs/>
          <w:kern w:val="36"/>
          <w:lang w:eastAsia="fr-FR"/>
        </w:rPr>
        <w:t>U</w:t>
      </w:r>
      <w:r w:rsidRPr="00743122">
        <w:rPr>
          <w:rFonts w:eastAsia="Times New Roman" w:cstheme="minorHAnsi"/>
          <w:bCs/>
          <w:kern w:val="36"/>
          <w:lang w:eastAsia="fr-FR"/>
        </w:rPr>
        <w:t xml:space="preserve">) et </w:t>
      </w:r>
      <w:r>
        <w:rPr>
          <w:rFonts w:eastAsia="Times New Roman" w:cstheme="minorHAnsi"/>
          <w:bCs/>
          <w:kern w:val="36"/>
          <w:lang w:eastAsia="fr-FR"/>
        </w:rPr>
        <w:t xml:space="preserve">le </w:t>
      </w:r>
      <w:r w:rsidRPr="00743122">
        <w:rPr>
          <w:rFonts w:eastAsia="Times New Roman" w:cstheme="minorHAnsi"/>
          <w:bCs/>
          <w:kern w:val="36"/>
          <w:lang w:eastAsia="fr-FR"/>
        </w:rPr>
        <w:t>Service de médiation scolaire (SMS)</w:t>
      </w:r>
      <w:r>
        <w:rPr>
          <w:rFonts w:eastAsia="Times New Roman" w:cstheme="minorHAnsi"/>
          <w:bCs/>
          <w:kern w:val="36"/>
          <w:lang w:eastAsia="fr-FR"/>
        </w:rPr>
        <w:t xml:space="preserve"> </w:t>
      </w:r>
      <w:r>
        <w:rPr>
          <w:rFonts w:cstheme="minorHAnsi"/>
        </w:rPr>
        <w:t>proposent de nouveau leur séminaire commun</w:t>
      </w:r>
      <w:r w:rsidR="000E21D2">
        <w:rPr>
          <w:rFonts w:cstheme="minorHAnsi"/>
        </w:rPr>
        <w:t xml:space="preserve"> organisé sur deux après-midis</w:t>
      </w:r>
      <w:r>
        <w:rPr>
          <w:rFonts w:cstheme="minorHAnsi"/>
        </w:rPr>
        <w:t>.</w:t>
      </w:r>
    </w:p>
    <w:p w14:paraId="601B21D9" w14:textId="41F27418" w:rsidR="00B97D5D" w:rsidRPr="00743122" w:rsidRDefault="00B97D5D" w:rsidP="00743122">
      <w:pPr>
        <w:rPr>
          <w:rFonts w:cstheme="minorHAnsi"/>
        </w:rPr>
      </w:pPr>
      <w:r w:rsidRPr="00743122">
        <w:rPr>
          <w:rFonts w:cstheme="minorHAnsi"/>
        </w:rPr>
        <w:t xml:space="preserve">Vous êtes un professionnel du </w:t>
      </w:r>
      <w:r w:rsidRPr="000E21D2">
        <w:rPr>
          <w:rFonts w:cstheme="minorHAnsi"/>
          <w:b/>
          <w:bCs/>
        </w:rPr>
        <w:t>secteur éducatif formel ou non formel</w:t>
      </w:r>
      <w:r w:rsidRPr="001B1F45">
        <w:rPr>
          <w:rFonts w:cstheme="minorHAnsi"/>
        </w:rPr>
        <w:t xml:space="preserve"> ? </w:t>
      </w:r>
      <w:r w:rsidR="001B1F45">
        <w:rPr>
          <w:rFonts w:cstheme="minorHAnsi"/>
        </w:rPr>
        <w:t>O</w:t>
      </w:r>
      <w:r w:rsidRPr="001B1F45">
        <w:rPr>
          <w:rFonts w:cstheme="minorHAnsi"/>
        </w:rPr>
        <w:t xml:space="preserve">u vous exercez dans le domaine de </w:t>
      </w:r>
      <w:r w:rsidRPr="000E21D2">
        <w:rPr>
          <w:rFonts w:cstheme="minorHAnsi"/>
          <w:b/>
          <w:bCs/>
        </w:rPr>
        <w:t>l’aide à l’enfance et à la famille </w:t>
      </w:r>
      <w:r w:rsidR="00361809" w:rsidRPr="00410CD6">
        <w:rPr>
          <w:rFonts w:cstheme="minorHAnsi"/>
        </w:rPr>
        <w:t xml:space="preserve">ou </w:t>
      </w:r>
      <w:r w:rsidR="00EF2E7D" w:rsidRPr="00410CD6">
        <w:rPr>
          <w:rFonts w:cstheme="minorHAnsi"/>
        </w:rPr>
        <w:t>de la</w:t>
      </w:r>
      <w:r w:rsidR="00EF2E7D" w:rsidRPr="000E21D2">
        <w:rPr>
          <w:rFonts w:cstheme="minorHAnsi"/>
          <w:b/>
          <w:bCs/>
        </w:rPr>
        <w:t xml:space="preserve"> </w:t>
      </w:r>
      <w:r w:rsidR="00361809" w:rsidRPr="000E21D2">
        <w:rPr>
          <w:rFonts w:cstheme="minorHAnsi"/>
          <w:b/>
          <w:bCs/>
        </w:rPr>
        <w:t>protection de la jeunesse</w:t>
      </w:r>
      <w:r w:rsidR="00361809">
        <w:rPr>
          <w:rFonts w:cstheme="minorHAnsi"/>
        </w:rPr>
        <w:t xml:space="preserve"> </w:t>
      </w:r>
      <w:r w:rsidRPr="001B1F45">
        <w:rPr>
          <w:rFonts w:cstheme="minorHAnsi"/>
        </w:rPr>
        <w:t>?</w:t>
      </w:r>
      <w:r w:rsidR="00EC1B71" w:rsidRPr="001B1F45">
        <w:rPr>
          <w:rFonts w:cstheme="minorHAnsi"/>
        </w:rPr>
        <w:t xml:space="preserve"> </w:t>
      </w:r>
    </w:p>
    <w:p w14:paraId="0BEE64E4" w14:textId="0525F625" w:rsidR="00EE32FA" w:rsidRPr="00743122" w:rsidRDefault="00B97D5D" w:rsidP="00743122">
      <w:pPr>
        <w:rPr>
          <w:rFonts w:cstheme="minorHAnsi"/>
        </w:rPr>
      </w:pPr>
      <w:r w:rsidRPr="00743122">
        <w:rPr>
          <w:rFonts w:cstheme="minorHAnsi"/>
        </w:rPr>
        <w:t>Il vous arrive de vous demander que faire quand il vous semble que les droits d’un enfant ne sont pas totalement respectés et que la situation ne parait pas s’arranger au niveau local entre les personnes concernées ?</w:t>
      </w:r>
      <w:r w:rsidR="00414CB8" w:rsidRPr="00414CB8">
        <w:rPr>
          <w:noProof/>
        </w:rPr>
        <w:t xml:space="preserve"> </w:t>
      </w:r>
    </w:p>
    <w:p w14:paraId="53A13740" w14:textId="5D2E8777" w:rsidR="001A3E7F" w:rsidRPr="00743122" w:rsidRDefault="000E21D2" w:rsidP="00743122">
      <w:pPr>
        <w:rPr>
          <w:rFonts w:cstheme="minorHAnsi"/>
        </w:rPr>
      </w:pPr>
      <w:r>
        <w:rPr>
          <w:rFonts w:cstheme="minorHAnsi"/>
        </w:rPr>
        <w:t>Vous vous retrouvez parfois</w:t>
      </w:r>
      <w:r w:rsidR="00EE32FA" w:rsidRPr="00743122">
        <w:rPr>
          <w:rFonts w:cstheme="minorHAnsi"/>
        </w:rPr>
        <w:t xml:space="preserve"> vous-même en conflit avec des parents ? Ou vous souhaitez </w:t>
      </w:r>
      <w:r w:rsidR="001A3E7F" w:rsidRPr="00743122">
        <w:rPr>
          <w:rFonts w:cstheme="minorHAnsi"/>
        </w:rPr>
        <w:t xml:space="preserve">savoir quelles sont vos options </w:t>
      </w:r>
      <w:r w:rsidR="00EE32FA" w:rsidRPr="00743122">
        <w:rPr>
          <w:rFonts w:cstheme="minorHAnsi"/>
        </w:rPr>
        <w:t>si cela devait un jour arriver ?</w:t>
      </w:r>
    </w:p>
    <w:p w14:paraId="71D75DB4" w14:textId="7C03F0BB" w:rsidR="006303AD" w:rsidRDefault="002A21A2" w:rsidP="0064256F">
      <w:pPr>
        <w:rPr>
          <w:rFonts w:cstheme="minorHAnsi"/>
          <w:noProof/>
        </w:rPr>
      </w:pPr>
      <w:r>
        <w:rPr>
          <w:rFonts w:eastAsia="Times New Roman" w:cstheme="minorHAnsi"/>
          <w:bCs/>
          <w:kern w:val="36"/>
          <w:lang w:eastAsia="fr-FR"/>
        </w:rPr>
        <w:t>L’</w:t>
      </w:r>
      <w:r w:rsidR="001A3E7F" w:rsidRPr="00743122">
        <w:rPr>
          <w:rFonts w:eastAsia="Times New Roman" w:cstheme="minorHAnsi"/>
          <w:bCs/>
          <w:kern w:val="36"/>
          <w:lang w:eastAsia="fr-FR"/>
        </w:rPr>
        <w:t>OK</w:t>
      </w:r>
      <w:r w:rsidR="00075999">
        <w:rPr>
          <w:rFonts w:eastAsia="Times New Roman" w:cstheme="minorHAnsi"/>
          <w:bCs/>
          <w:kern w:val="36"/>
          <w:lang w:eastAsia="fr-FR"/>
        </w:rPr>
        <w:t>A</w:t>
      </w:r>
      <w:r w:rsidR="001A3E7F" w:rsidRPr="00743122">
        <w:rPr>
          <w:rFonts w:eastAsia="Times New Roman" w:cstheme="minorHAnsi"/>
          <w:bCs/>
          <w:kern w:val="36"/>
          <w:lang w:eastAsia="fr-FR"/>
        </w:rPr>
        <w:t>J</w:t>
      </w:r>
      <w:r w:rsidR="00075999">
        <w:rPr>
          <w:rFonts w:eastAsia="Times New Roman" w:cstheme="minorHAnsi"/>
          <w:bCs/>
          <w:kern w:val="36"/>
          <w:lang w:eastAsia="fr-FR"/>
        </w:rPr>
        <w:t>U</w:t>
      </w:r>
      <w:r w:rsidR="001A3E7F" w:rsidRPr="00743122">
        <w:rPr>
          <w:rFonts w:eastAsia="Times New Roman" w:cstheme="minorHAnsi"/>
          <w:bCs/>
          <w:kern w:val="36"/>
          <w:lang w:eastAsia="fr-FR"/>
        </w:rPr>
        <w:t xml:space="preserve"> et </w:t>
      </w:r>
      <w:r w:rsidR="00743122">
        <w:rPr>
          <w:rFonts w:eastAsia="Times New Roman" w:cstheme="minorHAnsi"/>
          <w:bCs/>
          <w:kern w:val="36"/>
          <w:lang w:eastAsia="fr-FR"/>
        </w:rPr>
        <w:t xml:space="preserve">le </w:t>
      </w:r>
      <w:r w:rsidR="001A3E7F" w:rsidRPr="00743122">
        <w:rPr>
          <w:rFonts w:eastAsia="Times New Roman" w:cstheme="minorHAnsi"/>
          <w:bCs/>
          <w:kern w:val="36"/>
          <w:lang w:eastAsia="fr-FR"/>
        </w:rPr>
        <w:t xml:space="preserve">SMS, chacun dans leur champ de </w:t>
      </w:r>
      <w:r w:rsidR="00282B19">
        <w:rPr>
          <w:rFonts w:eastAsia="Times New Roman" w:cstheme="minorHAnsi"/>
          <w:bCs/>
          <w:kern w:val="36"/>
          <w:lang w:eastAsia="fr-FR"/>
        </w:rPr>
        <w:t>compétences</w:t>
      </w:r>
      <w:r w:rsidR="001A3E7F" w:rsidRPr="00743122">
        <w:rPr>
          <w:rFonts w:eastAsia="Times New Roman" w:cstheme="minorHAnsi"/>
          <w:bCs/>
          <w:kern w:val="36"/>
          <w:lang w:eastAsia="fr-FR"/>
        </w:rPr>
        <w:t>, peuvent être saisis afin de trouver des solutions, dans un esprit de coopération</w:t>
      </w:r>
      <w:r w:rsidR="000E21D2">
        <w:rPr>
          <w:rFonts w:eastAsia="Times New Roman" w:cstheme="minorHAnsi"/>
          <w:bCs/>
          <w:kern w:val="36"/>
          <w:lang w:eastAsia="fr-FR"/>
        </w:rPr>
        <w:t xml:space="preserve"> et dans l’intérêt de l’enfant</w:t>
      </w:r>
      <w:r w:rsidR="001A3E7F" w:rsidRPr="00743122">
        <w:rPr>
          <w:rFonts w:eastAsia="Times New Roman" w:cstheme="minorHAnsi"/>
          <w:bCs/>
          <w:kern w:val="36"/>
          <w:lang w:eastAsia="fr-FR"/>
        </w:rPr>
        <w:t>.</w:t>
      </w:r>
      <w:r w:rsidR="00414CB8" w:rsidRPr="00414CB8">
        <w:rPr>
          <w:rFonts w:cstheme="minorHAnsi"/>
          <w:noProof/>
        </w:rPr>
        <w:t xml:space="preserve"> </w:t>
      </w:r>
    </w:p>
    <w:p w14:paraId="4AFADFB8" w14:textId="0F0F2A50" w:rsidR="00351876" w:rsidRDefault="00615D6C" w:rsidP="00615D6C">
      <w:pPr>
        <w:ind w:left="-284"/>
        <w:jc w:val="center"/>
        <w:rPr>
          <w:rFonts w:eastAsia="Times New Roman" w:cstheme="minorHAnsi"/>
          <w:bCs/>
          <w:kern w:val="36"/>
          <w:lang w:eastAsia="fr-FR"/>
        </w:rPr>
      </w:pPr>
      <w:r>
        <w:rPr>
          <w:rFonts w:eastAsia="Times New Roman" w:cstheme="minorHAnsi"/>
          <w:bCs/>
          <w:noProof/>
          <w:kern w:val="36"/>
          <w:lang w:eastAsia="fr-FR"/>
        </w:rPr>
        <w:drawing>
          <wp:inline distT="0" distB="0" distL="0" distR="0" wp14:anchorId="53D6E533" wp14:editId="78D2F78C">
            <wp:extent cx="5731510" cy="1637665"/>
            <wp:effectExtent l="0" t="0" r="254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510" cy="1637665"/>
                    </a:xfrm>
                    <a:prstGeom prst="rect">
                      <a:avLst/>
                    </a:prstGeom>
                  </pic:spPr>
                </pic:pic>
              </a:graphicData>
            </a:graphic>
          </wp:inline>
        </w:drawing>
      </w:r>
    </w:p>
    <w:p w14:paraId="7DE1EEE5" w14:textId="77777777" w:rsidR="001A3E7F" w:rsidRPr="00743122" w:rsidRDefault="001A3E7F" w:rsidP="00D4313A">
      <w:r w:rsidRPr="00743122">
        <w:t>Venez découvrir, dans une approche participative et basée sur des cas réels, le fonctionnement de ces deux défenseurs des droits de</w:t>
      </w:r>
      <w:r w:rsidR="00075999">
        <w:t xml:space="preserve"> l’</w:t>
      </w:r>
      <w:r w:rsidRPr="00743122">
        <w:t xml:space="preserve">enfant dans les cadres scolaire </w:t>
      </w:r>
      <w:r w:rsidR="00743122">
        <w:t>et</w:t>
      </w:r>
      <w:r w:rsidRPr="00743122">
        <w:t xml:space="preserve"> non-scolaire.</w:t>
      </w:r>
    </w:p>
    <w:p w14:paraId="0B682E73" w14:textId="77777777" w:rsidR="000E21D2" w:rsidRDefault="000428CA" w:rsidP="00B43565">
      <w:r w:rsidRPr="00743122">
        <w:t>La formation s’étend sur deux après-midis</w:t>
      </w:r>
      <w:r w:rsidR="000E21D2">
        <w:t xml:space="preserve"> à une semaine d’intervalle</w:t>
      </w:r>
      <w:r w:rsidRPr="00743122">
        <w:t>.</w:t>
      </w:r>
      <w:r w:rsidR="00466099">
        <w:t xml:space="preserve"> </w:t>
      </w:r>
    </w:p>
    <w:p w14:paraId="55B752C8" w14:textId="3EFD8634" w:rsidR="000E21D2" w:rsidRDefault="000428CA" w:rsidP="00B43565">
      <w:r w:rsidRPr="00743122">
        <w:t>Inscription</w:t>
      </w:r>
      <w:r w:rsidR="005B2C3C" w:rsidRPr="00743122">
        <w:t xml:space="preserve"> sur</w:t>
      </w:r>
      <w:r w:rsidR="00D4313A">
        <w:t xml:space="preserve"> </w:t>
      </w:r>
      <w:hyperlink r:id="rId7" w:tgtFrame="_blank" w:history="1">
        <w:r w:rsidR="000E21D2" w:rsidRPr="000E21D2">
          <w:rPr>
            <w:rStyle w:val="Hyperlink"/>
            <w:rFonts w:cstheme="minorHAnsi"/>
            <w:color w:val="007BFF"/>
            <w:u w:val="none"/>
          </w:rPr>
          <w:t>http://www.edulink.lu/y2s8</w:t>
        </w:r>
      </w:hyperlink>
      <w:r w:rsidR="000E21D2">
        <w:t xml:space="preserve"> </w:t>
      </w:r>
      <w:r w:rsidR="0048430C">
        <w:t>(</w:t>
      </w:r>
      <w:r w:rsidR="000E21D2" w:rsidRPr="00751264">
        <w:rPr>
          <w:highlight w:val="yellow"/>
        </w:rPr>
        <w:t>Session</w:t>
      </w:r>
      <w:r w:rsidR="002A21A2" w:rsidRPr="00751264">
        <w:rPr>
          <w:highlight w:val="yellow"/>
        </w:rPr>
        <w:t xml:space="preserve"> </w:t>
      </w:r>
      <w:r w:rsidR="000E21D2" w:rsidRPr="00751264">
        <w:rPr>
          <w:highlight w:val="yellow"/>
        </w:rPr>
        <w:t>A</w:t>
      </w:r>
      <w:r w:rsidR="002A21A2">
        <w:t>, c</w:t>
      </w:r>
      <w:r w:rsidR="0048430C">
        <w:t>ode</w:t>
      </w:r>
      <w:r w:rsidR="00D4313A">
        <w:t xml:space="preserve"> formation</w:t>
      </w:r>
      <w:r w:rsidR="0048430C">
        <w:t xml:space="preserve"> : </w:t>
      </w:r>
      <w:r w:rsidR="000E21D2">
        <w:rPr>
          <w:rFonts w:ascii="Barlow Semi Condensed" w:hAnsi="Barlow Semi Condensed"/>
          <w:color w:val="20164D"/>
        </w:rPr>
        <w:t>B2-i-74)</w:t>
      </w:r>
      <w:r w:rsidR="00D4313A">
        <w:t>.</w:t>
      </w:r>
      <w:r w:rsidR="00456073">
        <w:t xml:space="preserve"> </w:t>
      </w:r>
    </w:p>
    <w:p w14:paraId="7CD9E2FE" w14:textId="77777777" w:rsidR="00410CD6" w:rsidRDefault="00456073" w:rsidP="00B43565">
      <w:pPr>
        <w:rPr>
          <w:rFonts w:ascii="Barlow Semi Condensed" w:hAnsi="Barlow Semi Condensed"/>
          <w:color w:val="20164D"/>
        </w:rPr>
      </w:pPr>
      <w:r w:rsidRPr="009D6B82">
        <w:lastRenderedPageBreak/>
        <w:t xml:space="preserve">Les personnes ne disposant pas d’IAM sont priées d’utiliser le formulaire disponible sous </w:t>
      </w:r>
      <w:hyperlink r:id="rId8" w:history="1">
        <w:r w:rsidR="009D6B82" w:rsidRPr="009D6B82">
          <w:rPr>
            <w:rStyle w:val="Hyperlink"/>
          </w:rPr>
          <w:t>Comment m’inscrire à une formation ?</w:t>
        </w:r>
      </w:hyperlink>
      <w:r w:rsidR="000E21D2" w:rsidRPr="009D6B82">
        <w:rPr>
          <w:rFonts w:ascii="Barlow Semi Condensed" w:hAnsi="Barlow Semi Condensed"/>
          <w:color w:val="20164D"/>
        </w:rPr>
        <w:t xml:space="preserve"> </w:t>
      </w:r>
    </w:p>
    <w:p w14:paraId="13B02835" w14:textId="628AFD90" w:rsidR="00410CD6" w:rsidRDefault="00410CD6" w:rsidP="00B43565">
      <w:pPr>
        <w:rPr>
          <w:rFonts w:ascii="Barlow Semi Condensed" w:hAnsi="Barlow Semi Condensed"/>
          <w:color w:val="20164D"/>
        </w:rPr>
      </w:pPr>
      <w:r>
        <w:t>P</w:t>
      </w:r>
      <w:r w:rsidRPr="009D6B82">
        <w:t>our le</w:t>
      </w:r>
      <w:r>
        <w:t>s</w:t>
      </w:r>
      <w:r w:rsidRPr="009D6B82">
        <w:t xml:space="preserve"> secteur</w:t>
      </w:r>
      <w:r>
        <w:t xml:space="preserve">s </w:t>
      </w:r>
      <w:r>
        <w:rPr>
          <w:rFonts w:cstheme="minorHAnsi"/>
        </w:rPr>
        <w:t>É</w:t>
      </w:r>
      <w:r>
        <w:t>ducation</w:t>
      </w:r>
      <w:r w:rsidRPr="009D6B82">
        <w:t xml:space="preserve"> </w:t>
      </w:r>
      <w:r>
        <w:t>non formel et Aide à l’enfance et la famille, une demande de validation hors programme peut être introduite à la Division formation continue du Service développement qualité des secteurs ENF et AEF</w:t>
      </w:r>
      <w:r w:rsidR="00E816B2">
        <w:t xml:space="preserve">. </w:t>
      </w:r>
      <w:r>
        <w:t xml:space="preserve">Voir </w:t>
      </w:r>
      <w:hyperlink r:id="rId9" w:history="1">
        <w:r w:rsidRPr="00410CD6">
          <w:rPr>
            <w:rStyle w:val="Hyperlink"/>
          </w:rPr>
          <w:t>ici</w:t>
        </w:r>
      </w:hyperlink>
      <w:r>
        <w:t>.</w:t>
      </w:r>
    </w:p>
    <w:p w14:paraId="7801ED8B" w14:textId="5D0FB772" w:rsidR="000E21D2" w:rsidRPr="000E21D2" w:rsidRDefault="000E21D2" w:rsidP="00B43565">
      <w:pPr>
        <w:rPr>
          <w:rFonts w:ascii="Barlow Semi Condensed" w:hAnsi="Barlow Semi Condensed"/>
          <w:color w:val="20164D"/>
        </w:rPr>
      </w:pPr>
      <w:r>
        <w:t>Une session sera également organisée en novembre et décembre 2025 (Session B).</w:t>
      </w:r>
    </w:p>
    <w:p w14:paraId="386628AD" w14:textId="7FA3E2CA" w:rsidR="000428CA" w:rsidRDefault="000428CA" w:rsidP="00743122">
      <w:pPr>
        <w:rPr>
          <w:rStyle w:val="Hyperlink"/>
          <w:rFonts w:cstheme="minorHAnsi"/>
        </w:rPr>
      </w:pPr>
      <w:r w:rsidRPr="00743122">
        <w:rPr>
          <w:rFonts w:cstheme="minorHAnsi"/>
        </w:rPr>
        <w:t>Informations complémentaires :</w:t>
      </w:r>
      <w:r w:rsidR="009D6B82">
        <w:rPr>
          <w:rFonts w:cstheme="minorHAnsi"/>
        </w:rPr>
        <w:t xml:space="preserve"> </w:t>
      </w:r>
      <w:hyperlink r:id="rId10" w:history="1">
        <w:r w:rsidR="009D6B82" w:rsidRPr="00160818">
          <w:rPr>
            <w:rStyle w:val="Hyperlink"/>
            <w:rFonts w:cstheme="minorHAnsi"/>
          </w:rPr>
          <w:t>contact@mediationscolaire.lu</w:t>
        </w:r>
      </w:hyperlink>
      <w:r w:rsidR="009D6B82">
        <w:rPr>
          <w:rStyle w:val="Hyperlink"/>
          <w:rFonts w:cstheme="minorHAnsi"/>
        </w:rPr>
        <w:t xml:space="preserve"> ;</w:t>
      </w:r>
      <w:r w:rsidR="00466099">
        <w:rPr>
          <w:rFonts w:cstheme="minorHAnsi"/>
        </w:rPr>
        <w:t xml:space="preserve"> </w:t>
      </w:r>
      <w:hyperlink r:id="rId11" w:history="1">
        <w:r w:rsidR="00466099" w:rsidRPr="00160818">
          <w:rPr>
            <w:rStyle w:val="Hyperlink"/>
            <w:rFonts w:eastAsia="Times New Roman" w:cstheme="minorHAnsi"/>
            <w:bCs/>
            <w:kern w:val="36"/>
            <w:lang w:eastAsia="fr-FR"/>
          </w:rPr>
          <w:t>contact@okaju.lu</w:t>
        </w:r>
      </w:hyperlink>
      <w:r w:rsidR="00466099">
        <w:rPr>
          <w:rFonts w:eastAsia="Times New Roman" w:cstheme="minorHAnsi"/>
          <w:bCs/>
          <w:kern w:val="36"/>
          <w:lang w:eastAsia="fr-FR"/>
        </w:rPr>
        <w:t xml:space="preserve"> </w:t>
      </w:r>
      <w:bookmarkEnd w:id="1"/>
    </w:p>
    <w:bookmarkEnd w:id="2"/>
    <w:p w14:paraId="053774F3" w14:textId="77777777" w:rsidR="001D6199" w:rsidRDefault="001D6199" w:rsidP="00743122">
      <w:pPr>
        <w:rPr>
          <w:rFonts w:cstheme="minorHAnsi"/>
        </w:rPr>
      </w:pPr>
    </w:p>
    <w:sectPr w:rsidR="001D6199" w:rsidSect="00FD49FA">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rlow Semi Condensed">
    <w:altName w:val="Barlow Semi Condensed"/>
    <w:charset w:val="00"/>
    <w:family w:val="auto"/>
    <w:pitch w:val="variable"/>
    <w:sig w:usb0="20000007" w:usb1="00000000" w:usb2="00000000" w:usb3="00000000" w:csb0="000001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7D5D"/>
    <w:rsid w:val="000428CA"/>
    <w:rsid w:val="00075999"/>
    <w:rsid w:val="000A6F41"/>
    <w:rsid w:val="000D41A4"/>
    <w:rsid w:val="000D5A9D"/>
    <w:rsid w:val="000E21D2"/>
    <w:rsid w:val="00171F6C"/>
    <w:rsid w:val="001A3E7F"/>
    <w:rsid w:val="001B1F45"/>
    <w:rsid w:val="001D6199"/>
    <w:rsid w:val="00232220"/>
    <w:rsid w:val="0027759A"/>
    <w:rsid w:val="00282B19"/>
    <w:rsid w:val="002A21A2"/>
    <w:rsid w:val="002F37C1"/>
    <w:rsid w:val="003516B3"/>
    <w:rsid w:val="00351876"/>
    <w:rsid w:val="00361809"/>
    <w:rsid w:val="003E4C21"/>
    <w:rsid w:val="00410856"/>
    <w:rsid w:val="00410CD6"/>
    <w:rsid w:val="00414CB8"/>
    <w:rsid w:val="00456073"/>
    <w:rsid w:val="00466099"/>
    <w:rsid w:val="0048430C"/>
    <w:rsid w:val="005228AA"/>
    <w:rsid w:val="00532582"/>
    <w:rsid w:val="00587ADE"/>
    <w:rsid w:val="005B2C3C"/>
    <w:rsid w:val="00615D6C"/>
    <w:rsid w:val="006303AD"/>
    <w:rsid w:val="0064256F"/>
    <w:rsid w:val="0068119A"/>
    <w:rsid w:val="00731F80"/>
    <w:rsid w:val="00743122"/>
    <w:rsid w:val="00751264"/>
    <w:rsid w:val="007B5E82"/>
    <w:rsid w:val="007F3F04"/>
    <w:rsid w:val="00951085"/>
    <w:rsid w:val="009B78AB"/>
    <w:rsid w:val="009D6B82"/>
    <w:rsid w:val="00B42D9B"/>
    <w:rsid w:val="00B43565"/>
    <w:rsid w:val="00B91DD9"/>
    <w:rsid w:val="00B97D5D"/>
    <w:rsid w:val="00D4313A"/>
    <w:rsid w:val="00E816B2"/>
    <w:rsid w:val="00EC1B71"/>
    <w:rsid w:val="00EE32FA"/>
    <w:rsid w:val="00EF2E7D"/>
    <w:rsid w:val="00FA129E"/>
    <w:rsid w:val="00FD49FA"/>
  </w:rsids>
  <m:mathPr>
    <m:mathFont m:val="Cambria Math"/>
    <m:brkBin m:val="before"/>
    <m:brkBinSub m:val="--"/>
    <m:smallFrac m:val="0"/>
    <m:dispDef/>
    <m:lMargin m:val="0"/>
    <m:rMargin m:val="0"/>
    <m:defJc m:val="centerGroup"/>
    <m:wrapIndent m:val="1440"/>
    <m:intLim m:val="subSup"/>
    <m:naryLim m:val="undOvr"/>
  </m:mathPr>
  <w:themeFontLang w:val="lb-L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43268"/>
  <w15:chartTrackingRefBased/>
  <w15:docId w15:val="{161E52F5-A9C3-4482-9F61-4A2DBE8AF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428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Heading2">
    <w:name w:val="heading 2"/>
    <w:basedOn w:val="Normal"/>
    <w:next w:val="Normal"/>
    <w:link w:val="Heading2Char"/>
    <w:uiPriority w:val="9"/>
    <w:semiHidden/>
    <w:unhideWhenUsed/>
    <w:qFormat/>
    <w:rsid w:val="004843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8CA"/>
    <w:rPr>
      <w:rFonts w:ascii="Times New Roman" w:eastAsia="Times New Roman" w:hAnsi="Times New Roman" w:cs="Times New Roman"/>
      <w:b/>
      <w:bCs/>
      <w:kern w:val="36"/>
      <w:sz w:val="48"/>
      <w:szCs w:val="48"/>
      <w:lang w:eastAsia="fr-FR"/>
    </w:rPr>
  </w:style>
  <w:style w:type="character" w:styleId="Hyperlink">
    <w:name w:val="Hyperlink"/>
    <w:basedOn w:val="DefaultParagraphFont"/>
    <w:uiPriority w:val="99"/>
    <w:unhideWhenUsed/>
    <w:rsid w:val="000428CA"/>
    <w:rPr>
      <w:color w:val="0563C1" w:themeColor="hyperlink"/>
      <w:u w:val="single"/>
    </w:rPr>
  </w:style>
  <w:style w:type="character" w:customStyle="1" w:styleId="UnresolvedMention1">
    <w:name w:val="Unresolved Mention1"/>
    <w:basedOn w:val="DefaultParagraphFont"/>
    <w:uiPriority w:val="99"/>
    <w:semiHidden/>
    <w:unhideWhenUsed/>
    <w:rsid w:val="000428CA"/>
    <w:rPr>
      <w:color w:val="605E5C"/>
      <w:shd w:val="clear" w:color="auto" w:fill="E1DFDD"/>
    </w:rPr>
  </w:style>
  <w:style w:type="paragraph" w:customStyle="1" w:styleId="p2">
    <w:name w:val="p2"/>
    <w:basedOn w:val="Normal"/>
    <w:rsid w:val="005B2C3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p1">
    <w:name w:val="p1"/>
    <w:basedOn w:val="Normal"/>
    <w:rsid w:val="005B2C3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Heading2Char">
    <w:name w:val="Heading 2 Char"/>
    <w:basedOn w:val="DefaultParagraphFont"/>
    <w:link w:val="Heading2"/>
    <w:uiPriority w:val="9"/>
    <w:semiHidden/>
    <w:rsid w:val="0048430C"/>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EC1B71"/>
    <w:rPr>
      <w:color w:val="954F72" w:themeColor="followedHyperlink"/>
      <w:u w:val="single"/>
    </w:rPr>
  </w:style>
  <w:style w:type="paragraph" w:styleId="BalloonText">
    <w:name w:val="Balloon Text"/>
    <w:basedOn w:val="Normal"/>
    <w:link w:val="BalloonTextChar"/>
    <w:uiPriority w:val="99"/>
    <w:semiHidden/>
    <w:unhideWhenUsed/>
    <w:rsid w:val="000759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5999"/>
    <w:rPr>
      <w:rFonts w:ascii="Segoe UI" w:hAnsi="Segoe UI" w:cs="Segoe UI"/>
      <w:sz w:val="18"/>
      <w:szCs w:val="18"/>
    </w:rPr>
  </w:style>
  <w:style w:type="character" w:styleId="UnresolvedMention">
    <w:name w:val="Unresolved Mention"/>
    <w:basedOn w:val="DefaultParagraphFont"/>
    <w:uiPriority w:val="99"/>
    <w:semiHidden/>
    <w:unhideWhenUsed/>
    <w:rsid w:val="00B91D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152989">
      <w:bodyDiv w:val="1"/>
      <w:marLeft w:val="0"/>
      <w:marRight w:val="0"/>
      <w:marTop w:val="0"/>
      <w:marBottom w:val="0"/>
      <w:divBdr>
        <w:top w:val="none" w:sz="0" w:space="0" w:color="auto"/>
        <w:left w:val="none" w:sz="0" w:space="0" w:color="auto"/>
        <w:bottom w:val="none" w:sz="0" w:space="0" w:color="auto"/>
        <w:right w:val="none" w:sz="0" w:space="0" w:color="auto"/>
      </w:divBdr>
    </w:div>
    <w:div w:id="582880802">
      <w:bodyDiv w:val="1"/>
      <w:marLeft w:val="0"/>
      <w:marRight w:val="0"/>
      <w:marTop w:val="0"/>
      <w:marBottom w:val="0"/>
      <w:divBdr>
        <w:top w:val="none" w:sz="0" w:space="0" w:color="auto"/>
        <w:left w:val="none" w:sz="0" w:space="0" w:color="auto"/>
        <w:bottom w:val="none" w:sz="0" w:space="0" w:color="auto"/>
        <w:right w:val="none" w:sz="0" w:space="0" w:color="auto"/>
      </w:divBdr>
    </w:div>
    <w:div w:id="663364989">
      <w:bodyDiv w:val="1"/>
      <w:marLeft w:val="0"/>
      <w:marRight w:val="0"/>
      <w:marTop w:val="0"/>
      <w:marBottom w:val="0"/>
      <w:divBdr>
        <w:top w:val="none" w:sz="0" w:space="0" w:color="auto"/>
        <w:left w:val="none" w:sz="0" w:space="0" w:color="auto"/>
        <w:bottom w:val="none" w:sz="0" w:space="0" w:color="auto"/>
        <w:right w:val="none" w:sz="0" w:space="0" w:color="auto"/>
      </w:divBdr>
    </w:div>
    <w:div w:id="976645717">
      <w:bodyDiv w:val="1"/>
      <w:marLeft w:val="0"/>
      <w:marRight w:val="0"/>
      <w:marTop w:val="0"/>
      <w:marBottom w:val="0"/>
      <w:divBdr>
        <w:top w:val="none" w:sz="0" w:space="0" w:color="auto"/>
        <w:left w:val="none" w:sz="0" w:space="0" w:color="auto"/>
        <w:bottom w:val="none" w:sz="0" w:space="0" w:color="auto"/>
        <w:right w:val="none" w:sz="0" w:space="0" w:color="auto"/>
      </w:divBdr>
    </w:div>
    <w:div w:id="989748826">
      <w:bodyDiv w:val="1"/>
      <w:marLeft w:val="0"/>
      <w:marRight w:val="0"/>
      <w:marTop w:val="0"/>
      <w:marBottom w:val="0"/>
      <w:divBdr>
        <w:top w:val="none" w:sz="0" w:space="0" w:color="auto"/>
        <w:left w:val="none" w:sz="0" w:space="0" w:color="auto"/>
        <w:bottom w:val="none" w:sz="0" w:space="0" w:color="auto"/>
        <w:right w:val="none" w:sz="0" w:space="0" w:color="auto"/>
      </w:divBdr>
    </w:div>
    <w:div w:id="1186599346">
      <w:bodyDiv w:val="1"/>
      <w:marLeft w:val="0"/>
      <w:marRight w:val="0"/>
      <w:marTop w:val="0"/>
      <w:marBottom w:val="0"/>
      <w:divBdr>
        <w:top w:val="none" w:sz="0" w:space="0" w:color="auto"/>
        <w:left w:val="none" w:sz="0" w:space="0" w:color="auto"/>
        <w:bottom w:val="none" w:sz="0" w:space="0" w:color="auto"/>
        <w:right w:val="none" w:sz="0" w:space="0" w:color="auto"/>
      </w:divBdr>
    </w:div>
    <w:div w:id="1538929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l.education.lu/ifen/faq/"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edulink.lu/y2s8"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hyperlink" Target="mailto:contact@okaju.lu" TargetMode="External"/><Relationship Id="rId5" Type="http://schemas.openxmlformats.org/officeDocument/2006/relationships/image" Target="media/image2.jpeg"/><Relationship Id="rId10" Type="http://schemas.openxmlformats.org/officeDocument/2006/relationships/hyperlink" Target="mailto:contact@mediationscolaire.lu" TargetMode="External"/><Relationship Id="rId4" Type="http://schemas.openxmlformats.org/officeDocument/2006/relationships/image" Target="media/image1.png"/><Relationship Id="rId9" Type="http://schemas.openxmlformats.org/officeDocument/2006/relationships/hyperlink" Target="https://formation.enfancejeunesse.lu/agenda/les-champs-de-competence-de-lokaju-ombudsman-fir-kanner-a-jugendlecher-et-du-sms-service-de-mediation-scolai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361</Words>
  <Characters>2063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CGIE</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Martine KLEINBERG</dc:creator>
  <cp:keywords/>
  <dc:description/>
  <cp:lastModifiedBy>KLEINBERG Martine</cp:lastModifiedBy>
  <cp:revision>21</cp:revision>
  <dcterms:created xsi:type="dcterms:W3CDTF">2023-02-20T15:38:00Z</dcterms:created>
  <dcterms:modified xsi:type="dcterms:W3CDTF">2025-03-04T10:52:00Z</dcterms:modified>
</cp:coreProperties>
</file>